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007" w:rsidRDefault="00404007" w:rsidP="007143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BD4" w:rsidRDefault="00970BD4" w:rsidP="007143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60189" w:rsidRPr="00974BF1" w:rsidRDefault="00970BD4" w:rsidP="00F60189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СОГЛАСОВАНО</w:t>
      </w:r>
      <w:r w:rsidRPr="00974BF1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F60189" w:rsidRPr="00974B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="00F60189" w:rsidRPr="00974BF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F60189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F60189" w:rsidRPr="00974BF1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F60189">
        <w:rPr>
          <w:rFonts w:ascii="Times New Roman" w:hAnsi="Times New Roman" w:cs="Times New Roman"/>
          <w:b/>
          <w:sz w:val="24"/>
          <w:szCs w:val="24"/>
        </w:rPr>
        <w:t>УТВЕРЖДАЮ:</w:t>
      </w:r>
    </w:p>
    <w:p w:rsidR="00F60189" w:rsidRPr="00F60189" w:rsidRDefault="002B03C4" w:rsidP="00970BD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ООО «____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="00970BD4">
        <w:rPr>
          <w:rFonts w:ascii="Times New Roman" w:hAnsi="Times New Roman" w:cs="Times New Roman"/>
          <w:sz w:val="24"/>
          <w:szCs w:val="24"/>
        </w:rPr>
        <w:t xml:space="preserve"> »</w:t>
      </w:r>
      <w:proofErr w:type="gramEnd"/>
      <w:r w:rsidR="00970BD4" w:rsidRPr="00F60189">
        <w:rPr>
          <w:rFonts w:ascii="Times New Roman" w:hAnsi="Times New Roman" w:cs="Times New Roman"/>
          <w:sz w:val="24"/>
          <w:szCs w:val="24"/>
        </w:rPr>
        <w:t xml:space="preserve">  </w:t>
      </w:r>
      <w:r w:rsidR="00F60189" w:rsidRPr="00F60189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970BD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F60189" w:rsidRPr="00F60189">
        <w:rPr>
          <w:rFonts w:ascii="Times New Roman" w:hAnsi="Times New Roman" w:cs="Times New Roman"/>
          <w:sz w:val="24"/>
          <w:szCs w:val="24"/>
        </w:rPr>
        <w:t xml:space="preserve"> </w:t>
      </w:r>
      <w:r w:rsidR="00970BD4">
        <w:rPr>
          <w:rFonts w:ascii="Times New Roman" w:hAnsi="Times New Roman" w:cs="Times New Roman"/>
          <w:sz w:val="24"/>
          <w:szCs w:val="24"/>
        </w:rPr>
        <w:t xml:space="preserve"> Заместитель директора филиала                </w:t>
      </w:r>
      <w:r w:rsidR="00F60189" w:rsidRPr="00F60189">
        <w:rPr>
          <w:rFonts w:ascii="Times New Roman" w:hAnsi="Times New Roman" w:cs="Times New Roman"/>
          <w:sz w:val="24"/>
          <w:szCs w:val="24"/>
        </w:rPr>
        <w:t>технический директор НИТЭЦ</w:t>
      </w:r>
    </w:p>
    <w:p w:rsidR="00F60189" w:rsidRPr="00F60189" w:rsidRDefault="00F60189" w:rsidP="00F60189">
      <w:pPr>
        <w:ind w:left="6095" w:hanging="6237"/>
        <w:jc w:val="center"/>
        <w:rPr>
          <w:rFonts w:ascii="Times New Roman" w:hAnsi="Times New Roman" w:cs="Times New Roman"/>
          <w:sz w:val="24"/>
          <w:szCs w:val="24"/>
        </w:rPr>
      </w:pPr>
      <w:r w:rsidRPr="00F60189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="002B03C4">
        <w:rPr>
          <w:rFonts w:ascii="Times New Roman" w:hAnsi="Times New Roman" w:cs="Times New Roman"/>
          <w:sz w:val="24"/>
          <w:szCs w:val="24"/>
        </w:rPr>
        <w:t>И.О.Ф.</w:t>
      </w:r>
      <w:r w:rsidRPr="00F601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____________ Д.А. </w:t>
      </w:r>
      <w:proofErr w:type="spellStart"/>
      <w:r w:rsidRPr="00F60189">
        <w:rPr>
          <w:rFonts w:ascii="Times New Roman" w:hAnsi="Times New Roman" w:cs="Times New Roman"/>
          <w:sz w:val="24"/>
          <w:szCs w:val="24"/>
        </w:rPr>
        <w:t>Егранов</w:t>
      </w:r>
      <w:proofErr w:type="spellEnd"/>
    </w:p>
    <w:p w:rsidR="00C5334B" w:rsidRDefault="00C5334B" w:rsidP="007143B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B7DD2" w:rsidRPr="0067144D" w:rsidRDefault="00A83114" w:rsidP="0067144D">
      <w:pPr>
        <w:spacing w:after="0" w:line="36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144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7143B6">
        <w:rPr>
          <w:rFonts w:ascii="Times New Roman" w:hAnsi="Times New Roman" w:cs="Times New Roman"/>
          <w:b/>
          <w:sz w:val="28"/>
          <w:szCs w:val="28"/>
          <w:u w:val="single"/>
        </w:rPr>
        <w:t>ехническое задание</w:t>
      </w:r>
    </w:p>
    <w:p w:rsidR="002B03C4" w:rsidRPr="00991942" w:rsidRDefault="002B03C4" w:rsidP="002B03C4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942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>
        <w:rPr>
          <w:rFonts w:ascii="Times New Roman" w:hAnsi="Times New Roman"/>
          <w:b/>
          <w:sz w:val="24"/>
          <w:szCs w:val="24"/>
        </w:rPr>
        <w:t xml:space="preserve">непредвиденных ремонтно-строительных работ, выявленных при ремонте электротехнического и тепломеханического оборудования Н-И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ТЭЦ </w:t>
      </w:r>
      <w:r w:rsidRPr="0099194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2021</w:t>
      </w:r>
      <w:r w:rsidRPr="00991942">
        <w:rPr>
          <w:rFonts w:ascii="Times New Roman" w:hAnsi="Times New Roman" w:cs="Times New Roman"/>
          <w:b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b/>
          <w:sz w:val="24"/>
          <w:szCs w:val="24"/>
        </w:rPr>
        <w:t xml:space="preserve"> г. Иркутск</w:t>
      </w:r>
      <w:r w:rsidRPr="00991942">
        <w:rPr>
          <w:rFonts w:ascii="Times New Roman" w:hAnsi="Times New Roman" w:cs="Times New Roman"/>
          <w:b/>
          <w:sz w:val="24"/>
          <w:szCs w:val="24"/>
        </w:rPr>
        <w:t>.</w:t>
      </w:r>
    </w:p>
    <w:p w:rsidR="002B03C4" w:rsidRPr="0067144D" w:rsidRDefault="002B03C4" w:rsidP="002B03C4">
      <w:pPr>
        <w:pStyle w:val="a3"/>
        <w:numPr>
          <w:ilvl w:val="0"/>
          <w:numId w:val="4"/>
        </w:numPr>
        <w:spacing w:after="0" w:line="240" w:lineRule="auto"/>
        <w:ind w:left="0" w:firstLine="425"/>
        <w:contextualSpacing w:val="0"/>
        <w:rPr>
          <w:rFonts w:ascii="Times New Roman" w:hAnsi="Times New Roman" w:cs="Times New Roman"/>
          <w:sz w:val="24"/>
          <w:szCs w:val="24"/>
        </w:rPr>
      </w:pPr>
      <w:r w:rsidRPr="0067144D">
        <w:rPr>
          <w:rFonts w:ascii="Times New Roman" w:hAnsi="Times New Roman" w:cs="Times New Roman"/>
          <w:sz w:val="24"/>
          <w:szCs w:val="24"/>
        </w:rPr>
        <w:t>Выполнить (по мере возникновения):</w:t>
      </w:r>
    </w:p>
    <w:p w:rsidR="002B03C4" w:rsidRDefault="002B03C4" w:rsidP="002B03C4">
      <w:pPr>
        <w:pStyle w:val="a3"/>
        <w:spacing w:after="0" w:line="240" w:lineRule="auto"/>
        <w:ind w:left="0" w:firstLine="425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991942">
        <w:rPr>
          <w:rFonts w:ascii="Times New Roman" w:hAnsi="Times New Roman" w:cs="Times New Roman"/>
          <w:sz w:val="24"/>
          <w:szCs w:val="24"/>
        </w:rPr>
        <w:t>«</w:t>
      </w:r>
      <w:r w:rsidRPr="001E5399">
        <w:rPr>
          <w:rFonts w:ascii="Times New Roman" w:hAnsi="Times New Roman"/>
          <w:sz w:val="24"/>
          <w:szCs w:val="24"/>
        </w:rPr>
        <w:t>Непредвиденные ремонтно-строительных работ, выявленных при ремонте электротехнического и тепломеханического оборудования</w:t>
      </w:r>
      <w:r w:rsidRPr="00570E5F">
        <w:rPr>
          <w:rFonts w:ascii="Times New Roman" w:hAnsi="Times New Roman"/>
          <w:sz w:val="24"/>
          <w:szCs w:val="24"/>
        </w:rPr>
        <w:t xml:space="preserve"> </w:t>
      </w:r>
      <w:r w:rsidRPr="00991942">
        <w:rPr>
          <w:rFonts w:ascii="Times New Roman" w:hAnsi="Times New Roman" w:cs="Times New Roman"/>
          <w:i/>
          <w:sz w:val="24"/>
          <w:szCs w:val="24"/>
        </w:rPr>
        <w:t xml:space="preserve">в период: </w:t>
      </w:r>
      <w:r w:rsidRPr="0067144D">
        <w:rPr>
          <w:rFonts w:ascii="Times New Roman" w:hAnsi="Times New Roman" w:cs="Times New Roman"/>
          <w:i/>
          <w:sz w:val="24"/>
          <w:szCs w:val="24"/>
        </w:rPr>
        <w:t xml:space="preserve">с </w:t>
      </w:r>
      <w:r>
        <w:rPr>
          <w:rFonts w:ascii="Times New Roman" w:hAnsi="Times New Roman" w:cs="Times New Roman"/>
          <w:i/>
          <w:sz w:val="24"/>
          <w:szCs w:val="24"/>
        </w:rPr>
        <w:t>даты подписания договора по 31.12.2021 г</w:t>
      </w:r>
      <w:r w:rsidRPr="0067144D">
        <w:rPr>
          <w:rFonts w:ascii="Times New Roman" w:hAnsi="Times New Roman" w:cs="Times New Roman"/>
          <w:i/>
          <w:sz w:val="24"/>
          <w:szCs w:val="24"/>
        </w:rPr>
        <w:t>.</w:t>
      </w:r>
    </w:p>
    <w:p w:rsidR="002B03C4" w:rsidRPr="0067144D" w:rsidRDefault="002B03C4" w:rsidP="002B03C4">
      <w:pPr>
        <w:pStyle w:val="a3"/>
        <w:spacing w:after="0" w:line="240" w:lineRule="auto"/>
        <w:ind w:left="0" w:firstLine="425"/>
        <w:contextualSpacing w:val="0"/>
        <w:rPr>
          <w:rFonts w:ascii="Times New Roman" w:hAnsi="Times New Roman" w:cs="Times New Roman"/>
          <w:sz w:val="16"/>
          <w:szCs w:val="16"/>
        </w:rPr>
      </w:pPr>
    </w:p>
    <w:p w:rsidR="002B03C4" w:rsidRPr="0067144D" w:rsidRDefault="002B03C4" w:rsidP="002B03C4">
      <w:pPr>
        <w:pStyle w:val="a3"/>
        <w:numPr>
          <w:ilvl w:val="0"/>
          <w:numId w:val="4"/>
        </w:numPr>
        <w:spacing w:after="0" w:line="240" w:lineRule="auto"/>
        <w:ind w:left="0" w:firstLine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7144D">
        <w:rPr>
          <w:rFonts w:ascii="Times New Roman" w:hAnsi="Times New Roman" w:cs="Times New Roman"/>
          <w:sz w:val="24"/>
          <w:szCs w:val="24"/>
        </w:rPr>
        <w:t>Общая цена по договору составляет:</w:t>
      </w:r>
    </w:p>
    <w:p w:rsidR="002B03C4" w:rsidRDefault="002B03C4" w:rsidP="002B03C4">
      <w:pPr>
        <w:pStyle w:val="a3"/>
        <w:spacing w:after="0" w:line="240" w:lineRule="auto"/>
        <w:ind w:left="0" w:firstLine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6E1EA6">
        <w:rPr>
          <w:rFonts w:ascii="Times New Roman" w:hAnsi="Times New Roman" w:cs="Times New Roman"/>
          <w:b/>
          <w:sz w:val="24"/>
          <w:szCs w:val="24"/>
          <w:u w:val="single"/>
        </w:rPr>
        <w:t xml:space="preserve"> 000 000</w:t>
      </w:r>
      <w:r w:rsidRPr="0067144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четыре миллиона) руб. 00 коп.</w:t>
      </w:r>
      <w:r w:rsidRPr="0067144D">
        <w:rPr>
          <w:rFonts w:ascii="Times New Roman" w:hAnsi="Times New Roman" w:cs="Times New Roman"/>
          <w:sz w:val="24"/>
          <w:szCs w:val="24"/>
        </w:rPr>
        <w:t xml:space="preserve"> (без НДС).</w:t>
      </w:r>
    </w:p>
    <w:p w:rsidR="002B03C4" w:rsidRDefault="002B03C4" w:rsidP="002B03C4">
      <w:pPr>
        <w:pStyle w:val="a3"/>
        <w:spacing w:after="0" w:line="240" w:lineRule="auto"/>
        <w:ind w:left="0" w:firstLine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B03C4" w:rsidRPr="0067144D" w:rsidRDefault="002B03C4" w:rsidP="002B03C4">
      <w:pPr>
        <w:pStyle w:val="a3"/>
        <w:spacing w:after="0" w:line="240" w:lineRule="auto"/>
        <w:ind w:left="0" w:firstLine="425"/>
        <w:contextualSpacing w:val="0"/>
        <w:jc w:val="both"/>
        <w:rPr>
          <w:rFonts w:ascii="Times New Roman" w:hAnsi="Times New Roman" w:cs="Times New Roman"/>
          <w:sz w:val="16"/>
          <w:szCs w:val="16"/>
        </w:rPr>
      </w:pPr>
      <w:r w:rsidRPr="0067144D">
        <w:rPr>
          <w:rFonts w:ascii="Times New Roman" w:hAnsi="Times New Roman" w:cs="Times New Roman"/>
          <w:sz w:val="24"/>
          <w:szCs w:val="24"/>
        </w:rPr>
        <w:t xml:space="preserve"> В договоре фиксируется понижающий коэффициент к стоимости работ, определённый по итогам выбора подрядчика.</w:t>
      </w:r>
    </w:p>
    <w:p w:rsidR="002B03C4" w:rsidRDefault="002B03C4" w:rsidP="002B03C4">
      <w:pPr>
        <w:pStyle w:val="a3"/>
        <w:spacing w:after="0" w:line="240" w:lineRule="auto"/>
        <w:ind w:left="0" w:firstLine="425"/>
        <w:contextualSpacing w:val="0"/>
        <w:jc w:val="both"/>
        <w:rPr>
          <w:rFonts w:ascii="Times New Roman" w:hAnsi="Times New Roman" w:cs="Times New Roman"/>
          <w:sz w:val="16"/>
          <w:szCs w:val="16"/>
        </w:rPr>
      </w:pPr>
    </w:p>
    <w:p w:rsidR="002B03C4" w:rsidRPr="0067144D" w:rsidRDefault="002B03C4" w:rsidP="002B03C4">
      <w:pPr>
        <w:pStyle w:val="a3"/>
        <w:spacing w:after="0" w:line="240" w:lineRule="auto"/>
        <w:ind w:left="0" w:firstLine="425"/>
        <w:contextualSpacing w:val="0"/>
        <w:jc w:val="both"/>
        <w:rPr>
          <w:rFonts w:ascii="Times New Roman" w:hAnsi="Times New Roman" w:cs="Times New Roman"/>
          <w:sz w:val="16"/>
          <w:szCs w:val="16"/>
        </w:rPr>
      </w:pPr>
    </w:p>
    <w:p w:rsidR="002B03C4" w:rsidRDefault="002B03C4" w:rsidP="002B03C4">
      <w:pPr>
        <w:pStyle w:val="a3"/>
        <w:numPr>
          <w:ilvl w:val="0"/>
          <w:numId w:val="4"/>
        </w:numPr>
        <w:spacing w:after="0" w:line="240" w:lineRule="auto"/>
        <w:ind w:left="0" w:firstLine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7144D">
        <w:rPr>
          <w:rFonts w:ascii="Times New Roman" w:hAnsi="Times New Roman" w:cs="Times New Roman"/>
          <w:sz w:val="24"/>
          <w:szCs w:val="24"/>
        </w:rPr>
        <w:t>Конкретные объёмы, сроки, место выполнения и перечень работ указываются в письменных заявках и ведомостях объёмов работ, оформленных с соблюдением действующих норм и правил. Данные приложения будут являться неотъемлемой частью договора с момента их подписания сторонами.</w:t>
      </w:r>
    </w:p>
    <w:p w:rsidR="002B03C4" w:rsidRDefault="002B03C4" w:rsidP="002B0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03C4" w:rsidRDefault="002B03C4" w:rsidP="002B0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03C4" w:rsidRPr="00EF628E" w:rsidRDefault="002B03C4" w:rsidP="002B03C4">
      <w:pPr>
        <w:pStyle w:val="a3"/>
        <w:numPr>
          <w:ilvl w:val="0"/>
          <w:numId w:val="4"/>
        </w:numPr>
        <w:spacing w:after="0" w:line="240" w:lineRule="auto"/>
        <w:ind w:left="0" w:firstLine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628E">
        <w:rPr>
          <w:rFonts w:ascii="Times New Roman" w:hAnsi="Times New Roman" w:cs="Times New Roman"/>
          <w:sz w:val="24"/>
          <w:szCs w:val="24"/>
        </w:rPr>
        <w:t>Подрядчик организовывает работы с момента получения устного уведомления от Заказчика по телефону о необходимости выполнения работ. Время на организацию, подготовку и доставку на объект ремонтного персонала от момента получения уведомления о необходимости выполнения работ должно составлять не более 3 часов</w:t>
      </w:r>
    </w:p>
    <w:p w:rsidR="002B03C4" w:rsidRDefault="002B03C4" w:rsidP="002B03C4">
      <w:pPr>
        <w:pStyle w:val="a3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B03C4" w:rsidRPr="00EF628E" w:rsidRDefault="002B03C4" w:rsidP="002B03C4">
      <w:pPr>
        <w:pStyle w:val="a3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B03C4" w:rsidRPr="00EF628E" w:rsidRDefault="002B03C4" w:rsidP="002B03C4">
      <w:pPr>
        <w:pStyle w:val="a3"/>
        <w:numPr>
          <w:ilvl w:val="0"/>
          <w:numId w:val="4"/>
        </w:numPr>
        <w:spacing w:after="0" w:line="240" w:lineRule="auto"/>
        <w:ind w:left="0" w:firstLine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628E">
        <w:rPr>
          <w:rFonts w:ascii="Times New Roman" w:hAnsi="Times New Roman" w:cs="Times New Roman"/>
          <w:sz w:val="24"/>
          <w:szCs w:val="24"/>
        </w:rPr>
        <w:t xml:space="preserve">Стоимость ремонтных работ, выполняемых по заявке, определяется сметой (сметами), составляемыми Заказчиком с участием Подрядчика. К общей стоимости работ по заявке в соответствующей смете </w:t>
      </w:r>
      <w:r w:rsidRPr="00EF628E">
        <w:rPr>
          <w:rFonts w:ascii="Times New Roman" w:hAnsi="Times New Roman" w:cs="Times New Roman"/>
          <w:b/>
          <w:sz w:val="24"/>
          <w:szCs w:val="24"/>
        </w:rPr>
        <w:t>применяется понижающий коэффициент, определённый по результатам выбора Подрядчика и зафиксированный в договоре.</w:t>
      </w:r>
      <w:r w:rsidRPr="00EF628E">
        <w:rPr>
          <w:rFonts w:ascii="Times New Roman" w:hAnsi="Times New Roman" w:cs="Times New Roman"/>
          <w:sz w:val="24"/>
          <w:szCs w:val="24"/>
        </w:rPr>
        <w:t xml:space="preserve"> Сметы будут являться неотъемлемой частью договора с момента их подписания сторонами.</w:t>
      </w:r>
    </w:p>
    <w:p w:rsidR="002B03C4" w:rsidRDefault="002B03C4" w:rsidP="002B03C4">
      <w:pPr>
        <w:pStyle w:val="a3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B03C4" w:rsidRPr="00EF628E" w:rsidRDefault="002B03C4" w:rsidP="002B03C4">
      <w:pPr>
        <w:pStyle w:val="a3"/>
        <w:numPr>
          <w:ilvl w:val="0"/>
          <w:numId w:val="4"/>
        </w:numPr>
        <w:spacing w:after="0" w:line="240" w:lineRule="auto"/>
        <w:ind w:left="0" w:firstLine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628E">
        <w:rPr>
          <w:rFonts w:ascii="Times New Roman" w:hAnsi="Times New Roman" w:cs="Times New Roman"/>
          <w:sz w:val="24"/>
          <w:szCs w:val="24"/>
        </w:rPr>
        <w:t>Расчёт стоимости р</w:t>
      </w:r>
      <w:r>
        <w:rPr>
          <w:rFonts w:ascii="Times New Roman" w:hAnsi="Times New Roman" w:cs="Times New Roman"/>
          <w:sz w:val="24"/>
          <w:szCs w:val="24"/>
        </w:rPr>
        <w:t>абот производится на основании ГЭСН</w:t>
      </w:r>
      <w:r w:rsidRPr="00EF628E">
        <w:rPr>
          <w:rFonts w:ascii="Times New Roman" w:hAnsi="Times New Roman" w:cs="Times New Roman"/>
          <w:sz w:val="24"/>
          <w:szCs w:val="24"/>
        </w:rPr>
        <w:t>, осуществляется с применением поправочных коэффициентов, при</w:t>
      </w:r>
      <w:r>
        <w:rPr>
          <w:rFonts w:ascii="Times New Roman" w:hAnsi="Times New Roman" w:cs="Times New Roman"/>
          <w:sz w:val="24"/>
          <w:szCs w:val="24"/>
        </w:rPr>
        <w:t>нятых в ООО «Байкальская энергетическая компания» с 30.11.2020</w:t>
      </w:r>
      <w:r w:rsidRPr="00EF628E">
        <w:rPr>
          <w:rFonts w:ascii="Times New Roman" w:hAnsi="Times New Roman" w:cs="Times New Roman"/>
          <w:sz w:val="24"/>
          <w:szCs w:val="24"/>
        </w:rPr>
        <w:t>.</w:t>
      </w:r>
    </w:p>
    <w:p w:rsidR="002B03C4" w:rsidRDefault="002B03C4" w:rsidP="002B03C4">
      <w:pPr>
        <w:pStyle w:val="a3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B03C4" w:rsidRPr="0067144D" w:rsidRDefault="002B03C4" w:rsidP="002B03C4">
      <w:pPr>
        <w:pStyle w:val="a3"/>
        <w:numPr>
          <w:ilvl w:val="0"/>
          <w:numId w:val="4"/>
        </w:numPr>
        <w:spacing w:after="0" w:line="240" w:lineRule="auto"/>
        <w:ind w:left="0" w:firstLine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7144D">
        <w:rPr>
          <w:rFonts w:ascii="Times New Roman" w:hAnsi="Times New Roman" w:cs="Times New Roman"/>
          <w:sz w:val="24"/>
          <w:szCs w:val="24"/>
        </w:rPr>
        <w:t>Обеспечение материал</w:t>
      </w:r>
      <w:r>
        <w:rPr>
          <w:rFonts w:ascii="Times New Roman" w:hAnsi="Times New Roman" w:cs="Times New Roman"/>
          <w:sz w:val="24"/>
          <w:szCs w:val="24"/>
        </w:rPr>
        <w:t>ами, необходимыми для выполнения работ</w:t>
      </w:r>
      <w:r w:rsidRPr="006714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r w:rsidRPr="0067144D">
        <w:rPr>
          <w:rFonts w:ascii="Times New Roman" w:hAnsi="Times New Roman" w:cs="Times New Roman"/>
          <w:sz w:val="24"/>
          <w:szCs w:val="24"/>
        </w:rPr>
        <w:t xml:space="preserve"> Подрядчик</w:t>
      </w:r>
      <w:proofErr w:type="gramEnd"/>
      <w:r w:rsidRPr="006714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(или)</w:t>
      </w:r>
      <w:r w:rsidRPr="0067144D">
        <w:rPr>
          <w:rFonts w:ascii="Times New Roman" w:hAnsi="Times New Roman" w:cs="Times New Roman"/>
          <w:sz w:val="24"/>
          <w:szCs w:val="24"/>
        </w:rPr>
        <w:t xml:space="preserve"> Заказчик</w:t>
      </w:r>
      <w:r>
        <w:rPr>
          <w:rFonts w:ascii="Times New Roman" w:hAnsi="Times New Roman" w:cs="Times New Roman"/>
          <w:sz w:val="24"/>
          <w:szCs w:val="24"/>
        </w:rPr>
        <w:t>, при наличии их на складе Заказчика</w:t>
      </w:r>
      <w:r w:rsidRPr="0067144D">
        <w:rPr>
          <w:rFonts w:ascii="Times New Roman" w:hAnsi="Times New Roman" w:cs="Times New Roman"/>
          <w:sz w:val="24"/>
          <w:szCs w:val="24"/>
        </w:rPr>
        <w:t>. Материалы для выполнения работ, предоставленные Подрядчиком, включаются в сметную стоимость по ценам, не выше публикуемых в региональном сборнике, (в случае отсутствия в региональном сборнике - по прайс-листам, согласованным с Заказчиком).</w:t>
      </w:r>
    </w:p>
    <w:p w:rsidR="002B03C4" w:rsidRDefault="002B03C4" w:rsidP="002B03C4">
      <w:pPr>
        <w:pStyle w:val="a3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B03C4" w:rsidRPr="0067144D" w:rsidRDefault="002B03C4" w:rsidP="002B03C4">
      <w:pPr>
        <w:pStyle w:val="a3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B03C4" w:rsidRPr="009B1E24" w:rsidRDefault="002B03C4" w:rsidP="002B03C4">
      <w:pPr>
        <w:pStyle w:val="a3"/>
        <w:numPr>
          <w:ilvl w:val="0"/>
          <w:numId w:val="4"/>
        </w:numPr>
        <w:spacing w:after="0" w:line="240" w:lineRule="auto"/>
        <w:ind w:left="0" w:firstLine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7144D">
        <w:rPr>
          <w:rFonts w:ascii="Times New Roman" w:hAnsi="Times New Roman" w:cs="Times New Roman"/>
          <w:sz w:val="24"/>
          <w:szCs w:val="24"/>
        </w:rPr>
        <w:t>Для оперативного устранения возникающих дефектов и выполнения непредвиденных работ необходимо соблюдение Подрядчиком следующих условий:</w:t>
      </w:r>
    </w:p>
    <w:p w:rsidR="002B03C4" w:rsidRPr="009B1E24" w:rsidRDefault="002B03C4" w:rsidP="002B03C4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2B03C4" w:rsidRPr="0067144D" w:rsidRDefault="002B03C4" w:rsidP="002B03C4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7144D">
        <w:rPr>
          <w:rFonts w:ascii="Times New Roman" w:hAnsi="Times New Roman" w:cs="Times New Roman"/>
          <w:sz w:val="24"/>
          <w:szCs w:val="24"/>
        </w:rPr>
        <w:t>наличие в штате опытного квалифицированного персонала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03C4" w:rsidRDefault="002B03C4" w:rsidP="002B03C4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7144D">
        <w:rPr>
          <w:rFonts w:ascii="Times New Roman" w:hAnsi="Times New Roman" w:cs="Times New Roman"/>
          <w:sz w:val="24"/>
          <w:szCs w:val="24"/>
        </w:rPr>
        <w:t>наличие инструментов, приспособлений, оборудования.</w:t>
      </w:r>
    </w:p>
    <w:p w:rsidR="002B03C4" w:rsidRPr="002B68CB" w:rsidRDefault="002B03C4" w:rsidP="002B03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BC45FE">
        <w:rPr>
          <w:rFonts w:ascii="Times New Roman" w:hAnsi="Times New Roman" w:cs="Times New Roman"/>
          <w:sz w:val="24"/>
          <w:szCs w:val="24"/>
        </w:rPr>
        <w:t>Зам.технического</w:t>
      </w:r>
      <w:proofErr w:type="spellEnd"/>
      <w:r w:rsidRPr="00BC45FE">
        <w:rPr>
          <w:rFonts w:ascii="Times New Roman" w:hAnsi="Times New Roman" w:cs="Times New Roman"/>
          <w:sz w:val="24"/>
          <w:szCs w:val="24"/>
        </w:rPr>
        <w:t xml:space="preserve"> директора по ремонту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C45F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А.П.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Гладкочуб</w:t>
      </w:r>
      <w:proofErr w:type="spellEnd"/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Начальник ЦОР</w:t>
      </w:r>
      <w:r w:rsidRPr="00BC45FE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C45F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А.З. Самбаров</w:t>
      </w: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B03C4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0420" w:type="dxa"/>
        <w:tblInd w:w="5" w:type="dxa"/>
        <w:tblLook w:val="04A0" w:firstRow="1" w:lastRow="0" w:firstColumn="1" w:lastColumn="0" w:noHBand="0" w:noVBand="1"/>
      </w:tblPr>
      <w:tblGrid>
        <w:gridCol w:w="88"/>
        <w:gridCol w:w="370"/>
        <w:gridCol w:w="61"/>
        <w:gridCol w:w="1625"/>
        <w:gridCol w:w="1035"/>
        <w:gridCol w:w="3425"/>
        <w:gridCol w:w="1106"/>
        <w:gridCol w:w="150"/>
        <w:gridCol w:w="429"/>
        <w:gridCol w:w="271"/>
        <w:gridCol w:w="1659"/>
        <w:gridCol w:w="201"/>
      </w:tblGrid>
      <w:tr w:rsidR="002B03C4" w:rsidRPr="008F7356" w:rsidTr="00DB558E">
        <w:trPr>
          <w:gridBefore w:val="1"/>
          <w:gridAfter w:val="1"/>
          <w:wBefore w:w="88" w:type="dxa"/>
          <w:wAfter w:w="201" w:type="dxa"/>
          <w:trHeight w:val="300"/>
        </w:trPr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3C4" w:rsidRPr="008F7356" w:rsidRDefault="002B03C4" w:rsidP="00D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03C4" w:rsidRPr="008F7356" w:rsidRDefault="002B03C4" w:rsidP="00DB5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03C4" w:rsidRPr="008F7356" w:rsidRDefault="002B03C4" w:rsidP="00DB5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03C4" w:rsidRPr="008F7356" w:rsidRDefault="002B03C4" w:rsidP="00D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7356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№1</w:t>
            </w:r>
          </w:p>
        </w:tc>
      </w:tr>
      <w:tr w:rsidR="002B03C4" w:rsidRPr="008F7356" w:rsidTr="00DB558E">
        <w:trPr>
          <w:gridBefore w:val="1"/>
          <w:gridAfter w:val="1"/>
          <w:wBefore w:w="88" w:type="dxa"/>
          <w:wAfter w:w="201" w:type="dxa"/>
          <w:trHeight w:val="315"/>
        </w:trPr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3C4" w:rsidRPr="008F7356" w:rsidRDefault="002B03C4" w:rsidP="00D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3C4" w:rsidRPr="008F7356" w:rsidRDefault="002B03C4" w:rsidP="00D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73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Приложение к техническому заданию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03C4" w:rsidRPr="008F7356" w:rsidRDefault="002B03C4" w:rsidP="00D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03C4" w:rsidRPr="008F7356" w:rsidRDefault="002B03C4" w:rsidP="00DB5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B03C4" w:rsidRPr="008F7356" w:rsidTr="00DB558E">
        <w:trPr>
          <w:gridBefore w:val="1"/>
          <w:gridAfter w:val="1"/>
          <w:wBefore w:w="88" w:type="dxa"/>
          <w:wAfter w:w="201" w:type="dxa"/>
          <w:trHeight w:val="60"/>
        </w:trPr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3C4" w:rsidRPr="008F7356" w:rsidRDefault="002B03C4" w:rsidP="00D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03C4" w:rsidRPr="008F7356" w:rsidRDefault="002B03C4" w:rsidP="00DB5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03C4" w:rsidRPr="008F7356" w:rsidRDefault="002B03C4" w:rsidP="00DB5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03C4" w:rsidRPr="008F7356" w:rsidRDefault="002B03C4" w:rsidP="00D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03C4" w:rsidRPr="008F7356" w:rsidRDefault="002B03C4" w:rsidP="00DB5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B03C4" w:rsidRPr="00AB11D6" w:rsidTr="00DB558E">
        <w:trPr>
          <w:trHeight w:val="1230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6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Обоснование</w:t>
            </w:r>
          </w:p>
        </w:tc>
        <w:tc>
          <w:tcPr>
            <w:tcW w:w="44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Стоимость за </w:t>
            </w:r>
            <w:proofErr w:type="spellStart"/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ед.изм.руб.на</w:t>
            </w:r>
            <w:proofErr w:type="spellEnd"/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2021 г. (без учета материалов)</w:t>
            </w:r>
          </w:p>
        </w:tc>
      </w:tr>
      <w:tr w:rsidR="002B03C4" w:rsidRPr="00AB11D6" w:rsidTr="00DB558E">
        <w:trPr>
          <w:trHeight w:val="930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ГЭСНр62-41-1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№875/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Очистка вручную поверхности потолков  от старой краски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11 712</w:t>
            </w:r>
          </w:p>
        </w:tc>
      </w:tr>
      <w:tr w:rsidR="002B03C4" w:rsidRPr="00AB11D6" w:rsidTr="00DB558E">
        <w:trPr>
          <w:trHeight w:val="930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ГЭСНр62-42-1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№875/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Обработка стен и потолков антигрибковым составом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2 123</w:t>
            </w:r>
          </w:p>
        </w:tc>
      </w:tr>
      <w:tr w:rsidR="002B03C4" w:rsidRPr="00AB11D6" w:rsidTr="00DB558E">
        <w:trPr>
          <w:trHeight w:val="383"/>
        </w:trPr>
        <w:tc>
          <w:tcPr>
            <w:tcW w:w="104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Потолок</w:t>
            </w:r>
          </w:p>
        </w:tc>
      </w:tr>
      <w:tr w:rsidR="002B03C4" w:rsidRPr="00AB11D6" w:rsidTr="00DB558E">
        <w:trPr>
          <w:trHeight w:val="1185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ГЭСН15-04-006-01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№871/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5 012</w:t>
            </w:r>
          </w:p>
        </w:tc>
      </w:tr>
      <w:tr w:rsidR="002B03C4" w:rsidRPr="00AB11D6" w:rsidTr="00DB558E">
        <w:trPr>
          <w:trHeight w:val="1020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ГЭСНр61-4-7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№875/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Ремонт штукатурки потолков по камню и бетону цементно-известковым раствором, площадью отдельных мест: до 1 м2 толщиной слоя до 20 мм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181 217</w:t>
            </w:r>
          </w:p>
        </w:tc>
      </w:tr>
      <w:tr w:rsidR="002B03C4" w:rsidRPr="00AB11D6" w:rsidTr="00DB558E">
        <w:trPr>
          <w:trHeight w:val="1185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ГЭСН15-04-027-06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№871/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Шпатлевка по штукатурке и сборным конструкциям: потолков, подготовленных под окраску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13 079</w:t>
            </w:r>
          </w:p>
        </w:tc>
      </w:tr>
      <w:tr w:rsidR="002B03C4" w:rsidRPr="00AB11D6" w:rsidTr="00DB558E">
        <w:trPr>
          <w:trHeight w:val="1185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ГЭСН15-04-007-02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№871/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Окраска водно-дисперсионными акриловыми составами улучшенная: по штукатурке потолков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50 473</w:t>
            </w:r>
          </w:p>
        </w:tc>
      </w:tr>
      <w:tr w:rsidR="002B03C4" w:rsidRPr="00AB11D6" w:rsidTr="00DB558E">
        <w:trPr>
          <w:trHeight w:val="1275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ГЭСН15-04-007-04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№871/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 xml:space="preserve">Окраска водно-дисперсионными акриловыми составами улучшенная: по сборным конструкциям потолков, подготовленным под окраску (вкл. балок, </w:t>
            </w:r>
            <w:proofErr w:type="spellStart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>регилей</w:t>
            </w:r>
            <w:proofErr w:type="spellEnd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>) (шпатлевание трещин, грунтование, окраска за 2 раза)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32 416</w:t>
            </w:r>
          </w:p>
        </w:tc>
      </w:tr>
      <w:tr w:rsidR="002B03C4" w:rsidRPr="00AB11D6" w:rsidTr="00DB558E">
        <w:trPr>
          <w:trHeight w:val="1185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ГЭСН15-04-005-02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№871/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Окраска водоэмульсионными составами простая по штукатурке и сборным конструкциям: потолков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12 753</w:t>
            </w:r>
          </w:p>
        </w:tc>
      </w:tr>
      <w:tr w:rsidR="002B03C4" w:rsidRPr="00AB11D6" w:rsidTr="00DB558E">
        <w:trPr>
          <w:trHeight w:val="1185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ГЭСН15-04-027-06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№871/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Шпатлевка по штукатурке и сборным конструкциям: потолков, подготовленных под окраску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13 079</w:t>
            </w:r>
          </w:p>
        </w:tc>
      </w:tr>
      <w:tr w:rsidR="002B03C4" w:rsidRPr="00AB11D6" w:rsidTr="00DB558E">
        <w:trPr>
          <w:trHeight w:val="383"/>
        </w:trPr>
        <w:tc>
          <w:tcPr>
            <w:tcW w:w="104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Стены</w:t>
            </w:r>
          </w:p>
        </w:tc>
      </w:tr>
      <w:tr w:rsidR="002B03C4" w:rsidRPr="00AB11D6" w:rsidTr="00DB558E">
        <w:trPr>
          <w:trHeight w:val="930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ГЭСНр63-7-5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№875/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Разборка облицовки стен: из керамических глазурованных плиток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42 729</w:t>
            </w:r>
          </w:p>
        </w:tc>
      </w:tr>
      <w:tr w:rsidR="002B03C4" w:rsidRPr="00AB11D6" w:rsidTr="00DB558E">
        <w:trPr>
          <w:trHeight w:val="1530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ГЭСНр61-1-9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№875/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 xml:space="preserve">Сплошное выравнивание </w:t>
            </w:r>
            <w:proofErr w:type="spellStart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внут</w:t>
            </w:r>
            <w:proofErr w:type="spellEnd"/>
          </w:p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енних</w:t>
            </w:r>
            <w:proofErr w:type="spellEnd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 xml:space="preserve"> поверхностей (однослойное оштукатуривание) из сухих растворных смесей толщиной до 10 мм для последующей окраски или оклейки обоями: стен (</w:t>
            </w:r>
            <w:proofErr w:type="spellStart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огрунтовка</w:t>
            </w:r>
            <w:proofErr w:type="spellEnd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>, нанесение раствора вручную с затиркой)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22 446</w:t>
            </w:r>
          </w:p>
        </w:tc>
      </w:tr>
      <w:tr w:rsidR="002B03C4" w:rsidRPr="00AB11D6" w:rsidTr="00DB558E">
        <w:trPr>
          <w:trHeight w:val="930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ГЭСНр53-16-1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№875/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Ремонт кирпичной кладки стен отдельными местами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м3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23 467</w:t>
            </w:r>
          </w:p>
        </w:tc>
      </w:tr>
      <w:tr w:rsidR="002B03C4" w:rsidRPr="00AB11D6" w:rsidTr="00DB558E">
        <w:trPr>
          <w:trHeight w:val="1185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ГЭСН15-04-006-03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№871/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Покрытие поверхностей грунтовкой глубокого проникновения: за 1 раз стен (после штукатурки, перед шпатлеванием)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4 108</w:t>
            </w:r>
          </w:p>
        </w:tc>
      </w:tr>
      <w:tr w:rsidR="002B03C4" w:rsidRPr="00AB11D6" w:rsidTr="00DB558E">
        <w:trPr>
          <w:trHeight w:val="1185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ГЭСН15-04-007-01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№871/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34 985</w:t>
            </w:r>
          </w:p>
        </w:tc>
      </w:tr>
      <w:tr w:rsidR="002B03C4" w:rsidRPr="00AB11D6" w:rsidTr="00DB558E">
        <w:trPr>
          <w:trHeight w:val="1185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ГЭСН15-04-027-05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№871/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9 508</w:t>
            </w:r>
          </w:p>
        </w:tc>
      </w:tr>
      <w:tr w:rsidR="002B03C4" w:rsidRPr="00AB11D6" w:rsidTr="00DB558E">
        <w:trPr>
          <w:trHeight w:val="1785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ГЭСН15-02-019-03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№871/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 xml:space="preserve">Сплошное выравнивание внутренних поверхностей (однослойное оштукатуривание) из сухих растворных смесей толщиной до 10 мм: стен (толщ.20 мм) </w:t>
            </w:r>
            <w:r w:rsidRPr="00AB11D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AB11D6">
              <w:rPr>
                <w:rFonts w:ascii="Arial" w:eastAsia="Times New Roman" w:hAnsi="Arial" w:cs="Arial"/>
                <w:sz w:val="20"/>
                <w:szCs w:val="20"/>
              </w:rPr>
              <w:br/>
              <w:t>(</w:t>
            </w:r>
            <w:proofErr w:type="spellStart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Огрунтовка</w:t>
            </w:r>
            <w:proofErr w:type="spellEnd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 xml:space="preserve">, Нанесение раствора вручную с затиркой. Нанесение раствора для отделки плоскостей </w:t>
            </w:r>
            <w:proofErr w:type="spellStart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лузг</w:t>
            </w:r>
            <w:proofErr w:type="spellEnd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>усенков</w:t>
            </w:r>
            <w:proofErr w:type="spellEnd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26 197</w:t>
            </w:r>
          </w:p>
        </w:tc>
      </w:tr>
      <w:tr w:rsidR="002B03C4" w:rsidRPr="00AB11D6" w:rsidTr="00DB558E">
        <w:trPr>
          <w:trHeight w:val="1185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ГЭСН15-04-025-08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№871/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Улучшенная окраска масляными составами по штукатурке: стен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38 884</w:t>
            </w:r>
          </w:p>
        </w:tc>
      </w:tr>
      <w:tr w:rsidR="002B03C4" w:rsidRPr="00AB11D6" w:rsidTr="00DB558E">
        <w:trPr>
          <w:trHeight w:val="1020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ГЭСНр61-2-7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№875/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м2 толщиной слоя до 20 мм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144 877</w:t>
            </w:r>
          </w:p>
        </w:tc>
      </w:tr>
      <w:tr w:rsidR="002B03C4" w:rsidRPr="00AB11D6" w:rsidTr="00DB558E">
        <w:trPr>
          <w:trHeight w:val="1275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ГЭСН15-01-019-05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№871/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97 945</w:t>
            </w:r>
          </w:p>
        </w:tc>
      </w:tr>
      <w:tr w:rsidR="002B03C4" w:rsidRPr="00AB11D6" w:rsidTr="00DB558E">
        <w:trPr>
          <w:trHeight w:val="383"/>
        </w:trPr>
        <w:tc>
          <w:tcPr>
            <w:tcW w:w="104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Пол</w:t>
            </w:r>
          </w:p>
        </w:tc>
      </w:tr>
      <w:tr w:rsidR="002B03C4" w:rsidRPr="00AB11D6" w:rsidTr="00DB558E">
        <w:trPr>
          <w:trHeight w:val="930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ГЭСНр57-2-1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№875/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 xml:space="preserve">Разборка покрытий полов: из линолеума и </w:t>
            </w:r>
            <w:proofErr w:type="spellStart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>релина</w:t>
            </w:r>
            <w:proofErr w:type="spellEnd"/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7 050</w:t>
            </w:r>
          </w:p>
        </w:tc>
      </w:tr>
      <w:tr w:rsidR="002B03C4" w:rsidRPr="00AB11D6" w:rsidTr="00DB558E">
        <w:trPr>
          <w:trHeight w:val="930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ГЭСНр57-3-1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№875/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Разборка плинтусов: деревянных и из пластмассовых материалов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2 289</w:t>
            </w:r>
          </w:p>
        </w:tc>
      </w:tr>
      <w:tr w:rsidR="002B03C4" w:rsidRPr="00AB11D6" w:rsidTr="00DB558E">
        <w:trPr>
          <w:trHeight w:val="930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ГЭСНр57-10-1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№875/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Заделка выбоин в цементных полах, площадь ремонтируемого участка: до 0,25 м2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мест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27 216</w:t>
            </w:r>
          </w:p>
        </w:tc>
      </w:tr>
      <w:tr w:rsidR="002B03C4" w:rsidRPr="00AB11D6" w:rsidTr="00DB558E">
        <w:trPr>
          <w:trHeight w:val="1185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ГЭСН11-01-036-04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№871/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28 841</w:t>
            </w:r>
          </w:p>
        </w:tc>
      </w:tr>
      <w:tr w:rsidR="002B03C4" w:rsidRPr="00AB11D6" w:rsidTr="00DB558E">
        <w:trPr>
          <w:trHeight w:val="1275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ГЭСН11-01-027-06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№871/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Устройство покрытий на растворе из сухой смеси с приготовлением раствора в построечных условиях из плиток: гладких неглазурованных керамических для полов одноцветных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114 908</w:t>
            </w:r>
          </w:p>
        </w:tc>
      </w:tr>
      <w:tr w:rsidR="002B03C4" w:rsidRPr="00AB11D6" w:rsidTr="00DB558E">
        <w:trPr>
          <w:trHeight w:val="383"/>
        </w:trPr>
        <w:tc>
          <w:tcPr>
            <w:tcW w:w="104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Сантехнические работы</w:t>
            </w:r>
          </w:p>
        </w:tc>
      </w:tr>
      <w:tr w:rsidR="002B03C4" w:rsidRPr="00AB11D6" w:rsidTr="00DB558E">
        <w:trPr>
          <w:trHeight w:val="930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ГЭСНр65-1-2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№875/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 xml:space="preserve">Разборка трубопроводов из </w:t>
            </w:r>
            <w:proofErr w:type="spellStart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водогазопроводных</w:t>
            </w:r>
            <w:proofErr w:type="spellEnd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 xml:space="preserve"> труб диаметром: до 63 мм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35 013</w:t>
            </w:r>
          </w:p>
        </w:tc>
      </w:tr>
      <w:tr w:rsidR="002B03C4" w:rsidRPr="00AB11D6" w:rsidTr="00DB558E">
        <w:trPr>
          <w:trHeight w:val="1920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ГЭСН16-05-001-02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№871/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Демонтаж вентилей, задвижек, затворов, клапанов обратных, кранов проходных на трубопроводах из стальных труб диаметром: до 50 мм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(Приказ от 04.09.2019 № 507/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 xml:space="preserve"> табл.2 п.3 Демонтаж (разборка) систем инженерно-технического обеспечения ОЗП=0,4; ЭМ=0,4 к 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расх</w:t>
            </w:r>
            <w:proofErr w:type="spellEnd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 xml:space="preserve">.; ЗПМ=0,4; МАТ=0 к 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расх</w:t>
            </w:r>
            <w:proofErr w:type="spellEnd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.; ТЗ=0,4; ТЗМ=0,4)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624</w:t>
            </w:r>
          </w:p>
        </w:tc>
      </w:tr>
      <w:tr w:rsidR="002B03C4" w:rsidRPr="00AB11D6" w:rsidTr="00DB558E">
        <w:trPr>
          <w:trHeight w:val="1185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ГЭСН16-02-001-06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№871/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 xml:space="preserve">Прокладка трубопроводов отопления из стальных </w:t>
            </w:r>
            <w:proofErr w:type="spellStart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водогазопроводных</w:t>
            </w:r>
            <w:proofErr w:type="spellEnd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неоцинкованных</w:t>
            </w:r>
            <w:proofErr w:type="spellEnd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 xml:space="preserve"> труб диаметром: 50 мм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41 044</w:t>
            </w:r>
          </w:p>
        </w:tc>
      </w:tr>
      <w:tr w:rsidR="002B03C4" w:rsidRPr="00AB11D6" w:rsidTr="00DB558E">
        <w:trPr>
          <w:trHeight w:val="1185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ГЭСН16-05-001-02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№871/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 xml:space="preserve">Установка вентилей, задвижек, затворов, клапанов обратных, кранов проходных на трубопроводах из стальных труб диаметром: до 50 мм (кран </w:t>
            </w:r>
            <w:proofErr w:type="spellStart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>шаровый</w:t>
            </w:r>
            <w:proofErr w:type="spellEnd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вварной</w:t>
            </w:r>
            <w:proofErr w:type="spellEnd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1 500</w:t>
            </w:r>
          </w:p>
        </w:tc>
      </w:tr>
      <w:tr w:rsidR="002B03C4" w:rsidRPr="00AB11D6" w:rsidTr="00DB558E">
        <w:trPr>
          <w:trHeight w:val="383"/>
        </w:trPr>
        <w:tc>
          <w:tcPr>
            <w:tcW w:w="104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Проемы</w:t>
            </w:r>
          </w:p>
        </w:tc>
      </w:tr>
      <w:tr w:rsidR="002B03C4" w:rsidRPr="00AB11D6" w:rsidTr="00DB558E">
        <w:trPr>
          <w:trHeight w:val="1185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ГЭСН46-04-012-01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№871/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122 071</w:t>
            </w:r>
          </w:p>
        </w:tc>
      </w:tr>
      <w:tr w:rsidR="002B03C4" w:rsidRPr="00AB11D6" w:rsidTr="00DB558E">
        <w:trPr>
          <w:trHeight w:val="1185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ГЭСН46-04-012-03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№871/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Разборка деревянных заполнений проемов: дверных и воротных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71 195</w:t>
            </w:r>
          </w:p>
        </w:tc>
      </w:tr>
      <w:tr w:rsidR="002B03C4" w:rsidRPr="00AB11D6" w:rsidTr="00DB558E">
        <w:trPr>
          <w:trHeight w:val="1185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ГЭСН09-04-012-01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№871/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Установка металлических дверных блоков в готовые проемы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2 621</w:t>
            </w:r>
          </w:p>
        </w:tc>
      </w:tr>
      <w:tr w:rsidR="002B03C4" w:rsidRPr="00AB11D6" w:rsidTr="00DB558E">
        <w:trPr>
          <w:trHeight w:val="1185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ГЭСН09-04-013-01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№871/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 xml:space="preserve">Установка противопожарных дверей: </w:t>
            </w:r>
            <w:proofErr w:type="spellStart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однопольных</w:t>
            </w:r>
            <w:proofErr w:type="spellEnd"/>
            <w:r w:rsidRPr="00AB11D6">
              <w:rPr>
                <w:rFonts w:ascii="Arial" w:eastAsia="Times New Roman" w:hAnsi="Arial" w:cs="Arial"/>
                <w:sz w:val="20"/>
                <w:szCs w:val="20"/>
              </w:rPr>
              <w:t xml:space="preserve"> глухих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2 067</w:t>
            </w:r>
          </w:p>
        </w:tc>
      </w:tr>
      <w:tr w:rsidR="002B03C4" w:rsidRPr="00AB11D6" w:rsidTr="00DB558E">
        <w:trPr>
          <w:trHeight w:val="1185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33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ГЭСН10-01-034-03</w:t>
            </w:r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Приказ Минстроя России от 26.12.2019 №871/</w:t>
            </w:r>
            <w:proofErr w:type="spellStart"/>
            <w:r w:rsidRPr="00AB11D6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до 2 м2 одностворчатых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C4" w:rsidRPr="00AB11D6" w:rsidRDefault="002B03C4" w:rsidP="00D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B11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3C4" w:rsidRPr="00AB11D6" w:rsidRDefault="002B03C4" w:rsidP="00DB55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B11D6">
              <w:rPr>
                <w:rFonts w:ascii="Arial" w:eastAsia="Times New Roman" w:hAnsi="Arial" w:cs="Arial"/>
                <w:sz w:val="18"/>
                <w:szCs w:val="18"/>
              </w:rPr>
              <w:t>193 354</w:t>
            </w:r>
          </w:p>
        </w:tc>
      </w:tr>
    </w:tbl>
    <w:p w:rsidR="002B03C4" w:rsidRDefault="002B03C4" w:rsidP="002B03C4"/>
    <w:p w:rsidR="002B03C4" w:rsidRPr="008F7356" w:rsidRDefault="002B03C4" w:rsidP="002B03C4">
      <w:pPr>
        <w:pStyle w:val="a3"/>
        <w:spacing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F6906" w:rsidRPr="007C2826" w:rsidRDefault="00EF6906" w:rsidP="002B03C4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F6906" w:rsidRPr="007C2826" w:rsidSect="00BC45FE">
      <w:headerReference w:type="default" r:id="rId8"/>
      <w:pgSz w:w="11906" w:h="16838"/>
      <w:pgMar w:top="624" w:right="624" w:bottom="62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C3F" w:rsidRDefault="00FC3C3F" w:rsidP="00970BD4">
      <w:pPr>
        <w:spacing w:after="0" w:line="240" w:lineRule="auto"/>
      </w:pPr>
      <w:r>
        <w:separator/>
      </w:r>
    </w:p>
  </w:endnote>
  <w:endnote w:type="continuationSeparator" w:id="0">
    <w:p w:rsidR="00FC3C3F" w:rsidRDefault="00FC3C3F" w:rsidP="00970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C3F" w:rsidRDefault="00FC3C3F" w:rsidP="00970BD4">
      <w:pPr>
        <w:spacing w:after="0" w:line="240" w:lineRule="auto"/>
      </w:pPr>
      <w:r>
        <w:separator/>
      </w:r>
    </w:p>
  </w:footnote>
  <w:footnote w:type="continuationSeparator" w:id="0">
    <w:p w:rsidR="00FC3C3F" w:rsidRDefault="00FC3C3F" w:rsidP="00970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BD4" w:rsidRDefault="002B03C4" w:rsidP="00970BD4">
    <w:pPr>
      <w:pStyle w:val="a6"/>
      <w:jc w:val="right"/>
    </w:pPr>
    <w:r>
      <w:t xml:space="preserve">Приложение №1 к договору №251- </w:t>
    </w:r>
    <w:r w:rsidR="00970BD4">
      <w:t xml:space="preserve">-НИТЭЦ-2021 от </w:t>
    </w:r>
    <w:proofErr w:type="gramStart"/>
    <w:r w:rsidR="00970BD4">
      <w:t xml:space="preserve">«  </w:t>
    </w:r>
    <w:proofErr w:type="gramEnd"/>
    <w:r w:rsidR="00970BD4">
      <w:t xml:space="preserve">    «                                                   2021г.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10A2"/>
    <w:multiLevelType w:val="hybridMultilevel"/>
    <w:tmpl w:val="B8369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B6089"/>
    <w:multiLevelType w:val="multilevel"/>
    <w:tmpl w:val="5C743ABA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1800"/>
      </w:pPr>
      <w:rPr>
        <w:rFonts w:hint="default"/>
      </w:rPr>
    </w:lvl>
  </w:abstractNum>
  <w:abstractNum w:abstractNumId="2" w15:restartNumberingAfterBreak="0">
    <w:nsid w:val="672839D1"/>
    <w:multiLevelType w:val="hybridMultilevel"/>
    <w:tmpl w:val="C23CE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8E4CEC"/>
    <w:multiLevelType w:val="hybridMultilevel"/>
    <w:tmpl w:val="79F881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EE7687A"/>
    <w:multiLevelType w:val="hybridMultilevel"/>
    <w:tmpl w:val="152A640E"/>
    <w:lvl w:ilvl="0" w:tplc="F5229C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114772"/>
    <w:multiLevelType w:val="hybridMultilevel"/>
    <w:tmpl w:val="29BC5F0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34B"/>
    <w:rsid w:val="0001548D"/>
    <w:rsid w:val="0006610B"/>
    <w:rsid w:val="000D6349"/>
    <w:rsid w:val="0012339F"/>
    <w:rsid w:val="001D5F6D"/>
    <w:rsid w:val="00202CEF"/>
    <w:rsid w:val="002230D4"/>
    <w:rsid w:val="002B03C4"/>
    <w:rsid w:val="002B68CB"/>
    <w:rsid w:val="002C0E40"/>
    <w:rsid w:val="002D4090"/>
    <w:rsid w:val="003408F6"/>
    <w:rsid w:val="00373C59"/>
    <w:rsid w:val="0039316D"/>
    <w:rsid w:val="003A27AA"/>
    <w:rsid w:val="00404007"/>
    <w:rsid w:val="00472AC4"/>
    <w:rsid w:val="00521F1A"/>
    <w:rsid w:val="00570E5F"/>
    <w:rsid w:val="00612F74"/>
    <w:rsid w:val="0067144D"/>
    <w:rsid w:val="007143B6"/>
    <w:rsid w:val="007918F5"/>
    <w:rsid w:val="007A50A2"/>
    <w:rsid w:val="007C2826"/>
    <w:rsid w:val="008206E9"/>
    <w:rsid w:val="00846834"/>
    <w:rsid w:val="00883E51"/>
    <w:rsid w:val="008C7795"/>
    <w:rsid w:val="008D78F3"/>
    <w:rsid w:val="00970BD4"/>
    <w:rsid w:val="0098372A"/>
    <w:rsid w:val="00991942"/>
    <w:rsid w:val="009B1E24"/>
    <w:rsid w:val="009B7DD2"/>
    <w:rsid w:val="009C7525"/>
    <w:rsid w:val="009E527C"/>
    <w:rsid w:val="009E70BE"/>
    <w:rsid w:val="00A02577"/>
    <w:rsid w:val="00A20ABB"/>
    <w:rsid w:val="00A83114"/>
    <w:rsid w:val="00A91083"/>
    <w:rsid w:val="00B652DD"/>
    <w:rsid w:val="00BC45FE"/>
    <w:rsid w:val="00C337FA"/>
    <w:rsid w:val="00C5334B"/>
    <w:rsid w:val="00C54D3C"/>
    <w:rsid w:val="00C97447"/>
    <w:rsid w:val="00CD4D69"/>
    <w:rsid w:val="00CF499D"/>
    <w:rsid w:val="00D944DA"/>
    <w:rsid w:val="00D945D9"/>
    <w:rsid w:val="00E06449"/>
    <w:rsid w:val="00E43C54"/>
    <w:rsid w:val="00EE57FE"/>
    <w:rsid w:val="00EF6906"/>
    <w:rsid w:val="00F60189"/>
    <w:rsid w:val="00FC3C3F"/>
    <w:rsid w:val="00FD0FD6"/>
    <w:rsid w:val="00FE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AFF6F"/>
  <w15:docId w15:val="{086C0D6C-E101-4802-9214-BCE7873FA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1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1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144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70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0BD4"/>
  </w:style>
  <w:style w:type="paragraph" w:styleId="a8">
    <w:name w:val="footer"/>
    <w:basedOn w:val="a"/>
    <w:link w:val="a9"/>
    <w:uiPriority w:val="99"/>
    <w:unhideWhenUsed/>
    <w:rsid w:val="00970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0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2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FB7E2-36AE-483B-9404-DE3C231D8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6</Pages>
  <Words>1400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shoshin</dc:creator>
  <cp:keywords/>
  <dc:description/>
  <cp:lastModifiedBy>Shoshin Aleksey</cp:lastModifiedBy>
  <cp:revision>20</cp:revision>
  <cp:lastPrinted>2017-11-14T04:20:00Z</cp:lastPrinted>
  <dcterms:created xsi:type="dcterms:W3CDTF">2018-07-30T08:59:00Z</dcterms:created>
  <dcterms:modified xsi:type="dcterms:W3CDTF">2021-06-02T07:30:00Z</dcterms:modified>
</cp:coreProperties>
</file>